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CFF" w:rsidRPr="00003E56" w:rsidRDefault="002D7CFF" w:rsidP="002D7CF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3E56">
        <w:rPr>
          <w:rFonts w:ascii="Times New Roman" w:hAnsi="Times New Roman" w:cs="Times New Roman"/>
          <w:b/>
          <w:sz w:val="32"/>
          <w:szCs w:val="32"/>
        </w:rPr>
        <w:t xml:space="preserve">ИНСТРУКЦИЯ </w:t>
      </w:r>
    </w:p>
    <w:p w:rsidR="002D7CFF" w:rsidRDefault="002D7CFF" w:rsidP="002D7CFF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по формированию в автоматизированной программе </w:t>
      </w:r>
    </w:p>
    <w:p w:rsidR="002D7CFF" w:rsidRDefault="002D7CFF" w:rsidP="002D7CFF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«Личный кабинет ответственного лица»</w:t>
      </w:r>
    </w:p>
    <w:p w:rsidR="002D7CFF" w:rsidRDefault="002D7CFF" w:rsidP="002D7CFF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Требование-накладная (материальные запасы)</w:t>
      </w:r>
    </w:p>
    <w:p w:rsidR="00C53243" w:rsidRDefault="00C53243" w:rsidP="002D7CFF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Любые перемещения материалов (материальных запасов) из одного структурного подразделения в другое должны быть оформлены требованием-накладной.</w:t>
      </w:r>
    </w:p>
    <w:p w:rsidR="002D7CFF" w:rsidRDefault="002D7CFF" w:rsidP="002D7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оформления перемещения в программе открываем документ «</w:t>
      </w:r>
      <w:r w:rsidRPr="002D7CFF">
        <w:rPr>
          <w:rFonts w:ascii="Times New Roman" w:hAnsi="Times New Roman"/>
          <w:noProof/>
          <w:sz w:val="28"/>
          <w:szCs w:val="28"/>
          <w:lang w:eastAsia="ru-RU"/>
        </w:rPr>
        <w:t>Требование-накладная (материальные запасы)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2D7CFF" w:rsidRPr="002D7CFF" w:rsidRDefault="002D7CFF" w:rsidP="002D7CFF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39DB6" wp14:editId="65FCFA1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FF" w:rsidRDefault="002D7CFF" w:rsidP="002D7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перечень документов, нажимаем кнопку «Создать»:</w:t>
      </w:r>
    </w:p>
    <w:p w:rsidR="002D7CFF" w:rsidRDefault="002D7CFF" w:rsidP="002D7C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E03AA1" wp14:editId="719CB266">
            <wp:extent cx="5940425" cy="2743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FF" w:rsidRDefault="002D7CFF" w:rsidP="002D7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Открывается окно с документом «Перемещение материалов (создание)»:</w:t>
      </w:r>
    </w:p>
    <w:p w:rsidR="002D7CFF" w:rsidRDefault="002D7CFF" w:rsidP="002D7C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280F77" wp14:editId="37B3535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обязательны</w:t>
      </w:r>
      <w:r w:rsidRPr="00932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зап</w:t>
      </w:r>
      <w:r>
        <w:rPr>
          <w:rFonts w:ascii="Times New Roman" w:hAnsi="Times New Roman" w:cs="Times New Roman"/>
          <w:sz w:val="28"/>
          <w:szCs w:val="28"/>
        </w:rPr>
        <w:t>олнения следующие поля</w:t>
      </w:r>
      <w:r>
        <w:rPr>
          <w:rFonts w:ascii="Times New Roman" w:hAnsi="Times New Roman" w:cs="Times New Roman"/>
          <w:sz w:val="28"/>
          <w:szCs w:val="28"/>
        </w:rPr>
        <w:t xml:space="preserve">: отправитель, получатель, </w:t>
      </w:r>
      <w:r>
        <w:rPr>
          <w:rFonts w:ascii="Times New Roman" w:hAnsi="Times New Roman" w:cs="Times New Roman"/>
          <w:sz w:val="28"/>
          <w:szCs w:val="28"/>
        </w:rPr>
        <w:t xml:space="preserve">счет учета; вкладки: </w:t>
      </w:r>
      <w:r w:rsidR="00CD42B6">
        <w:rPr>
          <w:rFonts w:ascii="Times New Roman" w:hAnsi="Times New Roman" w:cs="Times New Roman"/>
          <w:sz w:val="28"/>
          <w:szCs w:val="28"/>
        </w:rPr>
        <w:t>учет, материалы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Заполняем поля Отправитель (это ваша материальная точка) и Получатель (материальная точка, на которую будут переданы материальные запасы). Выбираем счет учета, по которому будет проводится </w:t>
      </w:r>
      <w:r>
        <w:rPr>
          <w:rFonts w:ascii="Times New Roman" w:hAnsi="Times New Roman" w:cs="Times New Roman"/>
          <w:sz w:val="28"/>
          <w:szCs w:val="28"/>
        </w:rPr>
        <w:t>перемещение</w:t>
      </w:r>
      <w:r>
        <w:rPr>
          <w:rFonts w:ascii="Times New Roman" w:hAnsi="Times New Roman" w:cs="Times New Roman"/>
          <w:sz w:val="28"/>
          <w:szCs w:val="28"/>
        </w:rPr>
        <w:t>: 105 – все материалы, 07.1 и 07.2 – подарки и сувениры и т.д. (счет учета по определённым материалам можно узнать при формировании документа «Ведомость по остаткам материалов»). В примере счет 105:</w:t>
      </w: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142E31" wp14:editId="5C46E50C">
            <wp:extent cx="5940425" cy="2800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43" w:rsidRDefault="00C53243" w:rsidP="002D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CFF" w:rsidRDefault="00C53243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2D7CFF">
        <w:rPr>
          <w:rFonts w:ascii="Times New Roman" w:hAnsi="Times New Roman" w:cs="Times New Roman"/>
          <w:sz w:val="28"/>
          <w:szCs w:val="28"/>
        </w:rPr>
        <w:t xml:space="preserve">о вкладке «Материалы» </w:t>
      </w:r>
      <w:r w:rsidR="002D7CFF">
        <w:rPr>
          <w:rFonts w:ascii="Times New Roman" w:hAnsi="Times New Roman" w:cs="Times New Roman"/>
          <w:sz w:val="28"/>
          <w:szCs w:val="28"/>
        </w:rPr>
        <w:t>нажимаем кнопку «</w:t>
      </w:r>
      <w:r w:rsidR="002D7CFF">
        <w:rPr>
          <w:rFonts w:ascii="Times New Roman" w:hAnsi="Times New Roman" w:cs="Times New Roman"/>
          <w:sz w:val="28"/>
          <w:szCs w:val="28"/>
        </w:rPr>
        <w:t>Подобрать</w:t>
      </w:r>
      <w:r w:rsidR="002D7CFF">
        <w:rPr>
          <w:rFonts w:ascii="Times New Roman" w:hAnsi="Times New Roman" w:cs="Times New Roman"/>
          <w:sz w:val="28"/>
          <w:szCs w:val="28"/>
        </w:rPr>
        <w:t>», откроется окно «Подбор номенклатуры в «</w:t>
      </w:r>
      <w:r w:rsidR="00CD42B6">
        <w:rPr>
          <w:rFonts w:ascii="Times New Roman" w:hAnsi="Times New Roman" w:cs="Times New Roman"/>
          <w:sz w:val="28"/>
          <w:szCs w:val="28"/>
        </w:rPr>
        <w:t>Требование-накладная (материальные запасы)</w:t>
      </w:r>
      <w:r w:rsidR="002D7CFF">
        <w:rPr>
          <w:rFonts w:ascii="Times New Roman" w:hAnsi="Times New Roman" w:cs="Times New Roman"/>
          <w:sz w:val="28"/>
          <w:szCs w:val="28"/>
        </w:rPr>
        <w:t xml:space="preserve"> от ………. (здесь будет дата которой создается документ)» со списком числящихся за вашей точкой материалов:</w:t>
      </w:r>
    </w:p>
    <w:p w:rsidR="002D7CFF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2DAE5C" wp14:editId="0FD90ECC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по наименованию нажатием левой клавишей мыши, откроется окно с запрашиваемым количеством к перемещению:</w:t>
      </w:r>
    </w:p>
    <w:p w:rsidR="002D7CFF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B9B8CF" wp14:editId="3DEF835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B6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2B6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Ставим нужное количество, нажимаем кнопку «ОК», выбранная позиция с указанным количеством появится в нижнем поле:</w:t>
      </w:r>
    </w:p>
    <w:p w:rsidR="002D7CFF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1C974F" wp14:editId="2DF81A6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все перемещаемые материалы выбраны, нажимаем кнопку «Перенести в документ»:</w:t>
      </w:r>
    </w:p>
    <w:p w:rsidR="002D7CFF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522DB" wp14:editId="16F7942C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B6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CFF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2B6" w:rsidRDefault="002D7CFF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Проверяем все ли заполнили, правильно ли выбрали материалы к перемещению, если все правильно, нажимаем кнопку «</w:t>
      </w:r>
      <w:r w:rsidR="00CD42B6">
        <w:rPr>
          <w:rFonts w:ascii="Times New Roman" w:hAnsi="Times New Roman" w:cs="Times New Roman"/>
          <w:sz w:val="28"/>
          <w:szCs w:val="28"/>
        </w:rPr>
        <w:t>На согласование</w:t>
      </w:r>
      <w:r>
        <w:rPr>
          <w:rFonts w:ascii="Times New Roman" w:hAnsi="Times New Roman" w:cs="Times New Roman"/>
          <w:sz w:val="28"/>
          <w:szCs w:val="28"/>
        </w:rPr>
        <w:t>». После нажатия этой кнопки программа</w:t>
      </w:r>
      <w:r w:rsidR="00CD42B6">
        <w:rPr>
          <w:rFonts w:ascii="Times New Roman" w:hAnsi="Times New Roman" w:cs="Times New Roman"/>
          <w:sz w:val="28"/>
          <w:szCs w:val="28"/>
        </w:rPr>
        <w:t xml:space="preserve"> предложит записать документ, нажимаем кнопку «ОК»: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2B6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A9BB65" wp14:editId="74A20DEF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B6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2B6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записи документа программа предложит его подписать</w:t>
      </w:r>
      <w:r w:rsidR="00C53243">
        <w:rPr>
          <w:rFonts w:ascii="Times New Roman" w:hAnsi="Times New Roman" w:cs="Times New Roman"/>
          <w:sz w:val="28"/>
          <w:szCs w:val="28"/>
        </w:rPr>
        <w:t xml:space="preserve"> простой подписью, нажимаете кнопку «Подписать»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D42B6" w:rsidRDefault="00CD42B6" w:rsidP="002D7CF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9A5C967" wp14:editId="52C52EAC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7CFF" w:rsidRDefault="002D7CFF" w:rsidP="002D7CFF">
      <w:pPr>
        <w:jc w:val="both"/>
        <w:rPr>
          <w:noProof/>
          <w:lang w:eastAsia="ru-RU"/>
        </w:rPr>
      </w:pPr>
    </w:p>
    <w:p w:rsidR="00113D76" w:rsidRDefault="00C53243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Далее документ необходимо подписать усиленной кварифицированной электронной пдписью, установленной ранее Вами в программу (инструкция по установке размещена на портале МОЛ):</w:t>
      </w:r>
    </w:p>
    <w:p w:rsidR="00C53243" w:rsidRDefault="00C53243">
      <w:r>
        <w:rPr>
          <w:noProof/>
          <w:lang w:eastAsia="ru-RU"/>
        </w:rPr>
        <w:drawing>
          <wp:inline distT="0" distB="0" distL="0" distR="0" wp14:anchorId="2D3FD639" wp14:editId="037BFAA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43" w:rsidRDefault="00C53243" w:rsidP="00C53243">
      <w:pPr>
        <w:jc w:val="both"/>
      </w:pPr>
    </w:p>
    <w:p w:rsidR="00C53243" w:rsidRDefault="00C53243" w:rsidP="00C5324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Документ уйдет на согласование получателю. При положительном решении о согласовании перемещения получателем материалов, документ уйдет в работу в отдел учета нефинансовых активов. При отрицательном решении о согласовании принять материалы получателем, документ вернется Вам в раздел «</w:t>
      </w:r>
      <w:r w:rsidRPr="00C53243">
        <w:rPr>
          <w:rFonts w:ascii="Times New Roman" w:hAnsi="Times New Roman" w:cs="Times New Roman"/>
          <w:color w:val="00B050"/>
          <w:sz w:val="28"/>
        </w:rPr>
        <w:t>Мои текущие задачи по обработке документов</w:t>
      </w:r>
      <w:r>
        <w:rPr>
          <w:rFonts w:ascii="Times New Roman" w:hAnsi="Times New Roman" w:cs="Times New Roman"/>
          <w:sz w:val="28"/>
        </w:rPr>
        <w:t>».</w:t>
      </w:r>
    </w:p>
    <w:p w:rsidR="00C53243" w:rsidRPr="00C53243" w:rsidRDefault="00C53243" w:rsidP="00C53243">
      <w:pPr>
        <w:jc w:val="both"/>
        <w:rPr>
          <w:rFonts w:ascii="Times New Roman" w:hAnsi="Times New Roman" w:cs="Times New Roman"/>
          <w:sz w:val="28"/>
        </w:rPr>
      </w:pPr>
      <w:r w:rsidRPr="00CD5EE8">
        <w:rPr>
          <w:rFonts w:ascii="Times New Roman" w:hAnsi="Times New Roman" w:cs="Times New Roman"/>
          <w:b/>
          <w:color w:val="FF0000"/>
          <w:sz w:val="28"/>
          <w:szCs w:val="28"/>
        </w:rPr>
        <w:t>Если по какой-либо причине Вы решили не отправлять сформированный документ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Требование-накладная</w:t>
      </w:r>
      <w:r w:rsidRPr="00CD5EE8">
        <w:rPr>
          <w:rFonts w:ascii="Times New Roman" w:hAnsi="Times New Roman" w:cs="Times New Roman"/>
          <w:b/>
          <w:color w:val="FF0000"/>
          <w:sz w:val="28"/>
          <w:szCs w:val="28"/>
        </w:rPr>
        <w:t>», то такой документ необходимо обязательно аннулировать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программе</w:t>
      </w:r>
      <w:r w:rsidRPr="00CD5EE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этого в разделе «</w:t>
      </w:r>
      <w:r w:rsidRPr="00C34F26">
        <w:rPr>
          <w:rFonts w:ascii="Times New Roman" w:hAnsi="Times New Roman" w:cs="Times New Roman"/>
          <w:color w:val="00B050"/>
          <w:sz w:val="28"/>
          <w:szCs w:val="28"/>
        </w:rPr>
        <w:t>Мои текущие задачи по обработке документов</w:t>
      </w:r>
      <w:r>
        <w:rPr>
          <w:rFonts w:ascii="Times New Roman" w:hAnsi="Times New Roman" w:cs="Times New Roman"/>
          <w:sz w:val="28"/>
          <w:szCs w:val="28"/>
        </w:rPr>
        <w:t>» главного интерфейса необходимо курсором выделить документ, требующий аннулирования,</w:t>
      </w:r>
      <w:r w:rsidRPr="00C532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в самом документе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нажать на кнопку «</w:t>
      </w:r>
      <w:r w:rsidRPr="00CD5EE8">
        <w:rPr>
          <w:rFonts w:ascii="Times New Roman" w:hAnsi="Times New Roman" w:cs="Times New Roman"/>
          <w:b/>
          <w:color w:val="FF0000"/>
          <w:sz w:val="28"/>
          <w:szCs w:val="28"/>
        </w:rPr>
        <w:t>Аннулировать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C53243" w:rsidRPr="00C53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BDC"/>
    <w:rsid w:val="00113D76"/>
    <w:rsid w:val="002D7CFF"/>
    <w:rsid w:val="00753BDC"/>
    <w:rsid w:val="00C53243"/>
    <w:rsid w:val="00CD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C8133"/>
  <w15:chartTrackingRefBased/>
  <w15:docId w15:val="{C3C3B6EA-056A-454E-A02F-5EE69D6C8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Евгения Андреевна</dc:creator>
  <cp:keywords/>
  <dc:description/>
  <cp:lastModifiedBy>Васильева Евгения Андреевна</cp:lastModifiedBy>
  <cp:revision>2</cp:revision>
  <dcterms:created xsi:type="dcterms:W3CDTF">2024-04-27T13:47:00Z</dcterms:created>
  <dcterms:modified xsi:type="dcterms:W3CDTF">2024-04-27T14:17:00Z</dcterms:modified>
</cp:coreProperties>
</file>